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22D7C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附件2：</w:t>
      </w:r>
    </w:p>
    <w:p w14:paraId="3FEDE8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山西省住院医师规范化培训学员网上注册</w:t>
      </w:r>
    </w:p>
    <w:p w14:paraId="6360E5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2" w:lineRule="exact"/>
        <w:jc w:val="center"/>
        <w:textAlignment w:val="auto"/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</w:pPr>
      <w:r>
        <w:rPr>
          <w:rFonts w:hint="eastAsia" w:ascii="方正小标宋简体" w:hAnsi="宋体" w:eastAsia="方正小标宋简体" w:cs="Times New Roman"/>
          <w:snapToGrid w:val="0"/>
          <w:color w:val="000000"/>
          <w:kern w:val="0"/>
          <w:sz w:val="36"/>
          <w:szCs w:val="36"/>
          <w:lang w:val="en-US" w:eastAsia="zh-CN" w:bidi="ar-SA"/>
        </w:rPr>
        <w:t>报名操作说明</w:t>
      </w:r>
    </w:p>
    <w:p w14:paraId="2CC219CC">
      <w:pPr>
        <w:spacing w:line="540" w:lineRule="exact"/>
        <w:jc w:val="center"/>
        <w:rPr>
          <w:rFonts w:hint="eastAsia" w:ascii="仿宋" w:hAnsi="仿宋" w:eastAsia="仿宋" w:cs="方正小标宋简体"/>
          <w:b/>
          <w:sz w:val="32"/>
          <w:szCs w:val="32"/>
          <w:lang w:eastAsia="zh-CN"/>
        </w:rPr>
      </w:pPr>
    </w:p>
    <w:p w14:paraId="27AD06A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1.山西省住院医师规范化培训招录流程</w:t>
      </w:r>
    </w:p>
    <w:p w14:paraId="2C55EF05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12385" cy="3142615"/>
            <wp:effectExtent l="0" t="0" r="12065" b="635"/>
            <wp:docPr id="10" name="图片 1" descr="文字文稿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文字文稿1_00"/>
                    <pic:cNvPicPr>
                      <a:picLocks noChangeAspect="1"/>
                    </pic:cNvPicPr>
                  </pic:nvPicPr>
                  <pic:blipFill>
                    <a:blip r:embed="rId6"/>
                    <a:srcRect l="5106" t="13390" r="10429" b="13168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794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2.学员注册</w:t>
      </w:r>
    </w:p>
    <w:p w14:paraId="6D24E45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2.1登录山西省住院医师规范化培训管理系统</w:t>
      </w:r>
    </w:p>
    <w:p w14:paraId="73A7905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（网址为：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instrText xml:space="preserve"> HYPERLINK "https://sxzyys.wsglw.net/" </w:instrTex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https://sxzyys.wsglw.net/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）。</w:t>
      </w:r>
    </w:p>
    <w:p w14:paraId="64639599">
      <w:pPr>
        <w:jc w:val="both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4310" cy="2905760"/>
            <wp:effectExtent l="0" t="0" r="2540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D2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2.2点击学员注册，弹出学员注册对话框。</w:t>
      </w:r>
    </w:p>
    <w:p w14:paraId="6A8C52F7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648075"/>
            <wp:effectExtent l="0" t="0" r="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F73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2.3填写个人信息，点击验证按钮后，弹出账号密码设置对话框。</w:t>
      </w:r>
    </w:p>
    <w:p w14:paraId="16645D89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57800" cy="3619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E6F9A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2.4填写登录账号、登录密码、手机号码、验证码等信息，点击下一步，提示注册成功。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6850" cy="381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C70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3.学员登陆，完善个人信息</w:t>
      </w:r>
    </w:p>
    <w:p w14:paraId="2B14B02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3.1注册完成后返回山西省住院医师规范化培训管理系统主页，输入注册时设置的用户名及密码，登录系统。</w:t>
      </w:r>
    </w:p>
    <w:p w14:paraId="3C401B97">
      <w:pPr>
        <w:rPr>
          <w:rFonts w:ascii="仿宋" w:hAnsi="仿宋" w:eastAsia="仿宋"/>
          <w:sz w:val="28"/>
          <w:szCs w:val="28"/>
          <w:lang w:eastAsia="zh-CN"/>
        </w:rPr>
      </w:pPr>
      <w:r>
        <w:drawing>
          <wp:inline distT="0" distB="0" distL="114300" distR="114300">
            <wp:extent cx="5274310" cy="2864485"/>
            <wp:effectExtent l="0" t="0" r="254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3D3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3.2登录完成后，点击报名管理，选择学员信息维护，弹出学员信息维护界面（需要维护的信息有基本信息、联系信息、教育信息、工作信息，其中红色*号标记的为必填项，所有信息维护完毕后，才能进行学员报名）</w:t>
      </w:r>
    </w:p>
    <w:p w14:paraId="3C35CCD2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1377950</wp:posOffset>
                </wp:positionV>
                <wp:extent cx="850265" cy="117475"/>
                <wp:effectExtent l="4445" t="4445" r="2159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11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45pt;margin-top:108.5pt;height:9.25pt;width:66.95pt;z-index:251659264;mso-width-relative:page;mso-height-relative:page;" fillcolor="#FFFFFF" filled="t" stroked="t" coordsize="21600,21600" o:gfxdata="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4pt6jZAAAACwEAAA8AAAAAAAAAAQAgAAAAIgAAAGRycy9kb3du&#10;cmV2LnhtbFBLAQIUABQAAAAIAIdO4kB7nPB1/gEAACsEAAAOAAAAAAAAAAEAIAAAACg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142865" cy="3057525"/>
            <wp:effectExtent l="0" t="0" r="0" b="952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r="-1555" b="26991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B607">
      <w:pPr>
        <w:rPr>
          <w:rFonts w:ascii="仿宋" w:hAnsi="仿宋" w:eastAsia="仿宋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  <w:t>3.3个人信息完善成功后，点击报名管理下的学员报名（招收）菜单，弹出学员报名模块，点击我要报名，根据流程进行操作。</w:t>
      </w: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0015" cy="3048000"/>
            <wp:effectExtent l="0" t="0" r="635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441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报考志愿及是否接受调剂填写完成后，点击确认并返回。</w:t>
      </w:r>
    </w:p>
    <w:p w14:paraId="363C9879">
      <w:pPr>
        <w:jc w:val="center"/>
        <w:rPr>
          <w:rFonts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07000" cy="3791585"/>
            <wp:effectExtent l="0" t="0" r="12700" b="18415"/>
            <wp:docPr id="8" name="图片 9" descr="f87e3dcf24c9231552e2b3bcefc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f87e3dcf24c9231552e2b3bcefc77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BB6D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3.4志愿填报完成后，点击提交按钮完成报名流程。</w:t>
      </w:r>
    </w:p>
    <w:p w14:paraId="41D45ED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报名信息提交完成后，在报名状态一栏提示报名状态或审核状态，报名信息审核 前显示的是报名状态，报名信息审核后显示的是审核状态。</w:t>
      </w:r>
    </w:p>
    <w:p w14:paraId="313C545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报名状态、审核状态以及录取状态分为以下几种：</w:t>
      </w:r>
    </w:p>
    <w:p w14:paraId="3CBF303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报名状态：已提交、未提交</w:t>
      </w:r>
    </w:p>
    <w:p w14:paraId="3743E44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审核状态：基地审核通过、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val="en-US" w:eastAsia="zh-CN"/>
        </w:rPr>
        <w:t>山西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省卫生健康委员会审核通过</w:t>
      </w:r>
    </w:p>
    <w:p w14:paraId="1507B9A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2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sz w:val="32"/>
          <w:szCs w:val="32"/>
          <w:u w:val="none"/>
          <w:lang w:eastAsia="zh-CN"/>
        </w:rPr>
        <w:t>录取状态：已录取，录取基地：***基地；未录取</w:t>
      </w:r>
    </w:p>
    <w:p w14:paraId="1C35B82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napToGrid/>
          <w:color w:val="auto"/>
          <w:spacing w:val="0"/>
          <w:kern w:val="0"/>
          <w:sz w:val="32"/>
          <w:szCs w:val="32"/>
          <w:u w:val="none"/>
          <w:lang w:val="en-US" w:eastAsia="zh-CN" w:bidi="ar"/>
        </w:rPr>
      </w:pPr>
    </w:p>
    <w:p w14:paraId="02BCC0DE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E228C49-4D49-4B38-8D0C-FC8FF5BCF804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BEDDF0F8-3C2B-47D1-8063-322D9CB8DFDA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3" w:fontKey="{9DA8E186-BA99-4301-82C2-2096DC7F9C2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AC0BBBA2-D8CA-4240-94E7-C2A38695A1EB}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F4AA8"/>
    <w:rsid w:val="455F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2026-05-29T08:17:00Z</dcterms:created>
  <dc:creator>yjgo2011</dc:creator>
  <cp:lastModifiedBy>yjgo2011</cp:lastModifiedBy>
  <dcterms:modified xsi:type="dcterms:W3CDTF">2026-05-29T08:18:02Z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45B93EB73324419183D5D6E3BB877C44_11</vt:lpwstr>
  </property>
  <property fmtid="{D5CDD505-2E9C-101B-9397-08002B2CF9AE}" pid="4" name="KSOTemplateDocerSaveRecord">
    <vt:lpwstr>eyJoZGlkIjoiNTMxNGMyYTVlNmUxMjg4N2Y0YjdhOWE2MjVhNjg0MTYiLCJ1c2VySWQiOiIxOTUzODk5OTUifQ==</vt:lpwstr>
  </property>
</Properties>
</file>